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PROCESO PARA LA REALIZACIÓN DE AUDITORIAS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798"/>
        </w:tabs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Objetivo</w:t>
      </w:r>
    </w:p>
    <w:p w:rsidR="00000000" w:rsidDel="00000000" w:rsidP="00000000" w:rsidRDefault="00000000" w:rsidRPr="00000000" w14:paraId="00000006">
      <w:pPr>
        <w:tabs>
          <w:tab w:val="left" w:pos="6798"/>
        </w:tabs>
        <w:rPr/>
      </w:pPr>
      <w:r w:rsidDel="00000000" w:rsidR="00000000" w:rsidRPr="00000000">
        <w:rPr>
          <w:rtl w:val="0"/>
        </w:rPr>
        <w:t xml:space="preserve">Determinar los parámetros para la planear, implementar, verificar y hacer seguimiento a los procesos de auditoria del SIG de la empresa.</w:t>
      </w:r>
    </w:p>
    <w:p w:rsidR="00000000" w:rsidDel="00000000" w:rsidP="00000000" w:rsidRDefault="00000000" w:rsidRPr="00000000" w14:paraId="00000007">
      <w:pPr>
        <w:tabs>
          <w:tab w:val="left" w:pos="6798"/>
        </w:tabs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Definición</w:t>
      </w:r>
    </w:p>
    <w:p w:rsidR="00000000" w:rsidDel="00000000" w:rsidP="00000000" w:rsidRDefault="00000000" w:rsidRPr="00000000" w14:paraId="00000008">
      <w:pPr>
        <w:tabs>
          <w:tab w:val="left" w:pos="6798"/>
        </w:tabs>
        <w:rPr/>
      </w:pPr>
      <w:r w:rsidDel="00000000" w:rsidR="00000000" w:rsidRPr="00000000">
        <w:rPr>
          <w:b w:val="1"/>
          <w:i w:val="1"/>
          <w:rtl w:val="0"/>
        </w:rPr>
        <w:t xml:space="preserve">Auditoria:</w:t>
      </w:r>
      <w:r w:rsidDel="00000000" w:rsidR="00000000" w:rsidRPr="00000000">
        <w:rPr>
          <w:rtl w:val="0"/>
        </w:rPr>
        <w:t xml:space="preserve"> es un proceso de verificación y/o validación del cumplimiento de una actividad según lo planeado y las directrices estipuladas. La finalidad de una auditoría es diagnosticar; identificar qué actividades se desarrollan según lo esperado, cuales no y aquellas que son susceptibles de mejora.</w:t>
      </w:r>
    </w:p>
    <w:p w:rsidR="00000000" w:rsidDel="00000000" w:rsidP="00000000" w:rsidRDefault="00000000" w:rsidRPr="00000000" w14:paraId="00000009">
      <w:pPr>
        <w:tabs>
          <w:tab w:val="left" w:pos="6798"/>
        </w:tabs>
        <w:rPr/>
      </w:pPr>
      <w:r w:rsidDel="00000000" w:rsidR="00000000" w:rsidRPr="00000000">
        <w:rPr>
          <w:b w:val="1"/>
          <w:i w:val="1"/>
          <w:rtl w:val="0"/>
        </w:rPr>
        <w:t xml:space="preserve">Auditor:</w:t>
      </w:r>
      <w:r w:rsidDel="00000000" w:rsidR="00000000" w:rsidRPr="00000000">
        <w:rPr>
          <w:rtl w:val="0"/>
        </w:rPr>
        <w:t xml:space="preserve"> profesional encargado de realizar la auditoria.</w:t>
      </w:r>
    </w:p>
    <w:p w:rsidR="00000000" w:rsidDel="00000000" w:rsidP="00000000" w:rsidRDefault="00000000" w:rsidRPr="00000000" w14:paraId="0000000A">
      <w:pPr>
        <w:tabs>
          <w:tab w:val="left" w:pos="6798"/>
        </w:tabs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Actividades</w:t>
      </w:r>
    </w:p>
    <w:p w:rsidR="00000000" w:rsidDel="00000000" w:rsidP="00000000" w:rsidRDefault="00000000" w:rsidRPr="00000000" w14:paraId="0000000B">
      <w:pPr>
        <w:tabs>
          <w:tab w:val="left" w:pos="6798"/>
        </w:tabs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Programación: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Seleccionar el equipo auditor de acuerdo con el siguiente perfil: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83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Auditor líder Educación: Como mínimo bachiller. Formación: Curso de auditor interno mínimo de 24 horas. Conocimientos: En las normas aplicables al Sistema de Gestión. Experiencia en auditorias: Mínimo 5 meses. Habilidades: Planificación y organización del trabajo, Puntualidad y manejo del tiempo, Facilidad de expresión verbal y escrita y Capacidad de análisis.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83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Equipo auditor Educación: Como mínimo bachiller. Formación: Curso de auditor interno mínimo de 24 horas. Conocimientos: En las normas aplicables al Sistema de Gestión y en los procesos de la empresa. Experiencia en auditorias: No especificada Habilidades: Facilidad de expresión verbal y escrita y Capacidad de análisis, liderazgo y apoyo.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 Programa de auditorías, teniendo en cuenta: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08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estado del Sistema integrado de Gestión.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08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importancia y estado de los procesos.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08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naturaleza de los riesgos.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08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tamaño de las áreas a auditar.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108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resultados de auditorías previas.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6798"/>
        </w:tabs>
        <w:ind w:left="708" w:firstLine="0"/>
        <w:jc w:val="both"/>
        <w:rPr/>
      </w:pPr>
      <w:r w:rsidDel="00000000" w:rsidR="00000000" w:rsidRPr="00000000">
        <w:rPr>
          <w:rtl w:val="0"/>
        </w:rPr>
        <w:t xml:space="preserve"> Las Auditorías Internas se realizarán por lo menos una vez al año.</w:t>
      </w:r>
    </w:p>
    <w:p w:rsidR="00000000" w:rsidDel="00000000" w:rsidP="00000000" w:rsidRDefault="00000000" w:rsidRPr="00000000" w14:paraId="00000016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Planeación: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 Plan de auditorías de cada proceso, para la previa revisión de la documentación.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Socializar el Plan de auditorías al responsable del proceso a revisar, para obtener su aprobación.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lista de verificación (Check list), la cual sirve como guía para dejar registro de la conformidad de los aspectos auditados.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Ejecución: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la reunión de apertura con los responsables de cada proceso a auditar.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y analizar los documentos y registros del Sistema integrado de Gestión aplicables a los procesos.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reunión de enlace, con el fin de recolectar los resultados del equipo auditor.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 informe de auditoría por proceso, recolectando los informes preliminares.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reunión de cierre y presentar al auditado los resultados del informe de la auditoria y las conclusiones.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Presentar a las partes interesadas el informe de la auditoria.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Aplicación de las acciones de mejoras que hallan lugar para cada proceso auditado.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Seguimiento: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periódicamente la implementación de las acciones correctivas y/o preventivas, con el fin de que se cumplan de manera efectiva en cada proceso.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dos auditorías anuales con el fin de verificar el mantenimiento del Sistema Integrado de gestión.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1483" w:hanging="360"/>
      </w:pPr>
      <w:rPr/>
    </w:lvl>
    <w:lvl w:ilvl="1">
      <w:start w:val="1"/>
      <w:numFmt w:val="lowerLetter"/>
      <w:lvlText w:val="%2."/>
      <w:lvlJc w:val="left"/>
      <w:pPr>
        <w:ind w:left="2203" w:hanging="360"/>
      </w:pPr>
      <w:rPr/>
    </w:lvl>
    <w:lvl w:ilvl="2">
      <w:start w:val="1"/>
      <w:numFmt w:val="lowerRoman"/>
      <w:lvlText w:val="%3."/>
      <w:lvlJc w:val="right"/>
      <w:pPr>
        <w:ind w:left="2923" w:hanging="180"/>
      </w:pPr>
      <w:rPr/>
    </w:lvl>
    <w:lvl w:ilvl="3">
      <w:start w:val="1"/>
      <w:numFmt w:val="decimal"/>
      <w:lvlText w:val="%4."/>
      <w:lvlJc w:val="left"/>
      <w:pPr>
        <w:ind w:left="3643" w:hanging="360"/>
      </w:pPr>
      <w:rPr/>
    </w:lvl>
    <w:lvl w:ilvl="4">
      <w:start w:val="1"/>
      <w:numFmt w:val="lowerLetter"/>
      <w:lvlText w:val="%5."/>
      <w:lvlJc w:val="left"/>
      <w:pPr>
        <w:ind w:left="4363" w:hanging="360"/>
      </w:pPr>
      <w:rPr/>
    </w:lvl>
    <w:lvl w:ilvl="5">
      <w:start w:val="1"/>
      <w:numFmt w:val="lowerRoman"/>
      <w:lvlText w:val="%6."/>
      <w:lvlJc w:val="right"/>
      <w:pPr>
        <w:ind w:left="5083" w:hanging="180"/>
      </w:pPr>
      <w:rPr/>
    </w:lvl>
    <w:lvl w:ilvl="6">
      <w:start w:val="1"/>
      <w:numFmt w:val="decimal"/>
      <w:lvlText w:val="%7."/>
      <w:lvlJc w:val="left"/>
      <w:pPr>
        <w:ind w:left="5803" w:hanging="360"/>
      </w:pPr>
      <w:rPr/>
    </w:lvl>
    <w:lvl w:ilvl="7">
      <w:start w:val="1"/>
      <w:numFmt w:val="lowerLetter"/>
      <w:lvlText w:val="%8."/>
      <w:lvlJc w:val="left"/>
      <w:pPr>
        <w:ind w:left="6523" w:hanging="360"/>
      </w:pPr>
      <w:rPr/>
    </w:lvl>
    <w:lvl w:ilvl="8">
      <w:start w:val="1"/>
      <w:numFmt w:val="lowerRoman"/>
      <w:lvlText w:val="%9."/>
      <w:lvlJc w:val="right"/>
      <w:pPr>
        <w:ind w:left="7243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